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9C" w:rsidRDefault="006E5C9C">
      <w:pPr>
        <w:jc w:val="both"/>
        <w:rPr>
          <w:b/>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2"/>
        <w:gridCol w:w="7674"/>
      </w:tblGrid>
      <w:tr w:rsidR="00E16EBE">
        <w:trPr>
          <w:trHeight w:val="817"/>
        </w:trPr>
        <w:tc>
          <w:tcPr>
            <w:tcW w:w="1342" w:type="dxa"/>
            <w:vAlign w:val="center"/>
          </w:tcPr>
          <w:p w:rsidR="00E16EBE" w:rsidRDefault="00823F67">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5.1.5</w:t>
            </w:r>
          </w:p>
        </w:tc>
        <w:tc>
          <w:tcPr>
            <w:tcW w:w="7674" w:type="dxa"/>
            <w:vAlign w:val="center"/>
          </w:tcPr>
          <w:p w:rsidR="00E16EBE" w:rsidRDefault="00823F6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institution adopts the following for </w:t>
            </w:r>
            <w:proofErr w:type="spellStart"/>
            <w:r>
              <w:rPr>
                <w:rFonts w:ascii="Times New Roman" w:eastAsia="Times New Roman" w:hAnsi="Times New Roman" w:cs="Times New Roman"/>
                <w:b/>
                <w:sz w:val="28"/>
                <w:szCs w:val="28"/>
              </w:rPr>
              <w:t>redressal</w:t>
            </w:r>
            <w:proofErr w:type="spellEnd"/>
            <w:r>
              <w:rPr>
                <w:rFonts w:ascii="Times New Roman" w:eastAsia="Times New Roman" w:hAnsi="Times New Roman" w:cs="Times New Roman"/>
                <w:b/>
                <w:sz w:val="28"/>
                <w:szCs w:val="28"/>
              </w:rPr>
              <w:t xml:space="preserve"> of student grievances including sexual harassment and </w:t>
            </w:r>
            <w:proofErr w:type="spellStart"/>
            <w:r>
              <w:rPr>
                <w:rFonts w:ascii="Times New Roman" w:eastAsia="Times New Roman" w:hAnsi="Times New Roman" w:cs="Times New Roman"/>
                <w:b/>
                <w:sz w:val="28"/>
                <w:szCs w:val="28"/>
              </w:rPr>
              <w:t>raggingcases</w:t>
            </w:r>
            <w:proofErr w:type="spellEnd"/>
          </w:p>
        </w:tc>
      </w:tr>
    </w:tbl>
    <w:p w:rsidR="007B7554" w:rsidRDefault="007B7554" w:rsidP="007B7554">
      <w:pPr>
        <w:pStyle w:val="ListParagraph"/>
        <w:ind w:left="0"/>
        <w:jc w:val="both"/>
        <w:rPr>
          <w:rFonts w:ascii="Times New Roman" w:hAnsi="Times New Roman" w:cs="Times New Roman"/>
          <w:b/>
          <w:sz w:val="24"/>
          <w:szCs w:val="24"/>
        </w:rPr>
      </w:pPr>
    </w:p>
    <w:p w:rsidR="007B7554" w:rsidRPr="007B7554" w:rsidRDefault="007B7554" w:rsidP="007B7554">
      <w:pPr>
        <w:pStyle w:val="ListParagraph"/>
        <w:numPr>
          <w:ilvl w:val="0"/>
          <w:numId w:val="5"/>
        </w:numPr>
        <w:ind w:left="0" w:firstLine="0"/>
        <w:jc w:val="both"/>
        <w:rPr>
          <w:rFonts w:ascii="Times New Roman" w:hAnsi="Times New Roman" w:cs="Times New Roman"/>
          <w:b/>
          <w:szCs w:val="24"/>
        </w:rPr>
      </w:pPr>
      <w:r w:rsidRPr="007B7554">
        <w:rPr>
          <w:rFonts w:ascii="Times New Roman" w:hAnsi="Times New Roman" w:cs="Times New Roman"/>
          <w:b/>
          <w:szCs w:val="24"/>
        </w:rPr>
        <w:t>IMPLEMENTATION OF GUIDELINES OF STATUTORY / REGULATORY BODIES</w:t>
      </w:r>
    </w:p>
    <w:p w:rsidR="007B7554" w:rsidRDefault="007B7554" w:rsidP="007B7554">
      <w:pPr>
        <w:pStyle w:val="ListParagraph"/>
        <w:ind w:left="0"/>
        <w:jc w:val="both"/>
        <w:rPr>
          <w:rFonts w:ascii="Times New Roman" w:hAnsi="Times New Roman" w:cs="Times New Roman"/>
          <w:b/>
          <w:sz w:val="24"/>
          <w:szCs w:val="24"/>
        </w:rPr>
      </w:pPr>
    </w:p>
    <w:p w:rsidR="006E5C9C" w:rsidRDefault="006E5C9C" w:rsidP="007B7554">
      <w:pPr>
        <w:pStyle w:val="ListParagraph"/>
        <w:ind w:left="0"/>
        <w:jc w:val="both"/>
        <w:rPr>
          <w:rFonts w:ascii="Times New Roman" w:hAnsi="Times New Roman" w:cs="Times New Roman"/>
          <w:b/>
          <w:sz w:val="24"/>
          <w:szCs w:val="24"/>
        </w:rPr>
      </w:pPr>
    </w:p>
    <w:p w:rsidR="005A0383" w:rsidRPr="005A0383" w:rsidRDefault="005A0383" w:rsidP="005A0383">
      <w:pPr>
        <w:spacing w:after="0" w:line="276"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sidRPr="005A0383">
        <w:rPr>
          <w:rFonts w:ascii="Times New Roman" w:hAnsi="Times New Roman" w:cs="Times New Roman"/>
          <w:b/>
          <w:sz w:val="24"/>
          <w:szCs w:val="24"/>
        </w:rPr>
        <w:t>Samvad</w:t>
      </w:r>
      <w:proofErr w:type="spellEnd"/>
      <w:r w:rsidRPr="005A038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Councelling</w:t>
      </w:r>
      <w:proofErr w:type="spellEnd"/>
      <w:r>
        <w:rPr>
          <w:rFonts w:ascii="Times New Roman" w:hAnsi="Times New Roman" w:cs="Times New Roman"/>
          <w:b/>
          <w:sz w:val="24"/>
          <w:szCs w:val="24"/>
        </w:rPr>
        <w:t xml:space="preserve"> Cell</w:t>
      </w:r>
    </w:p>
    <w:p w:rsidR="005A0383" w:rsidRPr="001A0D2E" w:rsidRDefault="005A0383" w:rsidP="005A0383">
      <w:pPr>
        <w:pStyle w:val="ListParagraph"/>
        <w:spacing w:after="0" w:line="276" w:lineRule="auto"/>
        <w:ind w:left="0"/>
        <w:jc w:val="both"/>
        <w:rPr>
          <w:rFonts w:ascii="Times New Roman" w:hAnsi="Times New Roman" w:cs="Times New Roman"/>
          <w:b/>
          <w:sz w:val="24"/>
          <w:szCs w:val="24"/>
        </w:rPr>
      </w:pPr>
    </w:p>
    <w:p w:rsidR="005A0383" w:rsidRPr="00167409" w:rsidRDefault="005A0383" w:rsidP="005A0383">
      <w:pPr>
        <w:spacing w:line="276" w:lineRule="auto"/>
        <w:jc w:val="both"/>
        <w:rPr>
          <w:rFonts w:ascii="Times New Roman" w:hAnsi="Times New Roman" w:cs="Times New Roman"/>
          <w:sz w:val="24"/>
          <w:szCs w:val="24"/>
        </w:rPr>
      </w:pPr>
      <w:r w:rsidRPr="00167409">
        <w:rPr>
          <w:rFonts w:ascii="Times New Roman" w:hAnsi="Times New Roman" w:cs="Times New Roman"/>
          <w:sz w:val="24"/>
          <w:szCs w:val="24"/>
        </w:rPr>
        <w:t>In our continually evolving modern society, individuals often grapple with a multitude of intricate challenges and uncertainties. To empower our students with the tools and resilience necessary to effectively navigate these challenges, Shri M. &amp; N. Virani Science College has instituted a dedicated "Counselling Cell" on our campus. This transformative initiative, led by a team of committed professionals including the Principal and a Student Counsellor, is designed to provide comprehensive gu</w:t>
      </w:r>
      <w:r w:rsidR="00952802">
        <w:rPr>
          <w:rFonts w:ascii="Times New Roman" w:hAnsi="Times New Roman" w:cs="Times New Roman"/>
          <w:sz w:val="24"/>
          <w:szCs w:val="24"/>
        </w:rPr>
        <w:t>idance and counselling programs</w:t>
      </w:r>
    </w:p>
    <w:p w:rsidR="005A0383" w:rsidRPr="00167409" w:rsidRDefault="005A0383" w:rsidP="005A0383">
      <w:pPr>
        <w:spacing w:line="276" w:lineRule="auto"/>
        <w:jc w:val="both"/>
        <w:rPr>
          <w:rFonts w:ascii="Times New Roman" w:hAnsi="Times New Roman" w:cs="Times New Roman"/>
          <w:sz w:val="24"/>
          <w:szCs w:val="24"/>
        </w:rPr>
      </w:pPr>
      <w:r w:rsidRPr="00167409">
        <w:rPr>
          <w:rFonts w:ascii="Times New Roman" w:hAnsi="Times New Roman" w:cs="Times New Roman"/>
          <w:sz w:val="24"/>
          <w:szCs w:val="24"/>
        </w:rPr>
        <w:t>The primary mission of the Counselling Cell is to address and assist in resolving the emotional and psychological concerns of our esteemed student community. We are steadfastly committed to uncovering and nurturing the unique, often concealed, potentials within each student, fostering their holistic growth and well-being.</w:t>
      </w:r>
    </w:p>
    <w:p w:rsidR="005A0383" w:rsidRPr="00167409" w:rsidRDefault="005A0383" w:rsidP="005A0383">
      <w:pPr>
        <w:spacing w:line="276" w:lineRule="auto"/>
        <w:jc w:val="both"/>
        <w:rPr>
          <w:rFonts w:ascii="Times New Roman" w:hAnsi="Times New Roman" w:cs="Times New Roman"/>
          <w:sz w:val="24"/>
          <w:szCs w:val="24"/>
        </w:rPr>
      </w:pPr>
      <w:r w:rsidRPr="00167409">
        <w:rPr>
          <w:rFonts w:ascii="Times New Roman" w:hAnsi="Times New Roman" w:cs="Times New Roman"/>
          <w:sz w:val="24"/>
          <w:szCs w:val="24"/>
        </w:rPr>
        <w:t>Our approach is firmly rooted in respecting the privacy of our students, ensuring they feel secure in exploring their thoughts, feelings, and behaviours.</w:t>
      </w:r>
    </w:p>
    <w:p w:rsidR="005A0383" w:rsidRPr="00167409" w:rsidRDefault="005A0383" w:rsidP="005A0383">
      <w:pPr>
        <w:spacing w:before="240" w:line="276" w:lineRule="auto"/>
        <w:jc w:val="both"/>
        <w:rPr>
          <w:rFonts w:ascii="Times New Roman" w:hAnsi="Times New Roman" w:cs="Times New Roman"/>
          <w:b/>
          <w:sz w:val="24"/>
          <w:szCs w:val="24"/>
        </w:rPr>
      </w:pPr>
      <w:r w:rsidRPr="00167409">
        <w:rPr>
          <w:rFonts w:ascii="Times New Roman" w:hAnsi="Times New Roman" w:cs="Times New Roman"/>
          <w:b/>
          <w:sz w:val="24"/>
          <w:szCs w:val="24"/>
        </w:rPr>
        <w:t>Key Functions of the Counselling Cell:</w:t>
      </w:r>
    </w:p>
    <w:p w:rsidR="005A0383" w:rsidRDefault="005A0383" w:rsidP="005A0383">
      <w:pPr>
        <w:pStyle w:val="ListParagraph"/>
        <w:numPr>
          <w:ilvl w:val="0"/>
          <w:numId w:val="3"/>
        </w:numPr>
        <w:spacing w:before="240" w:line="276" w:lineRule="auto"/>
        <w:jc w:val="both"/>
        <w:rPr>
          <w:rFonts w:ascii="Times New Roman" w:hAnsi="Times New Roman" w:cs="Times New Roman"/>
          <w:sz w:val="24"/>
          <w:szCs w:val="24"/>
        </w:rPr>
      </w:pPr>
      <w:r w:rsidRPr="009B26EB">
        <w:rPr>
          <w:rFonts w:ascii="Times New Roman" w:hAnsi="Times New Roman" w:cs="Times New Roman"/>
          <w:sz w:val="24"/>
          <w:szCs w:val="24"/>
        </w:rPr>
        <w:t>Individual Counselling: Delivering tailored counselling sessions customized to meet the distinctive needs of each student.</w:t>
      </w:r>
    </w:p>
    <w:p w:rsidR="005A0383" w:rsidRDefault="005A0383" w:rsidP="005A0383">
      <w:pPr>
        <w:pStyle w:val="ListParagraph"/>
        <w:numPr>
          <w:ilvl w:val="0"/>
          <w:numId w:val="3"/>
        </w:numPr>
        <w:spacing w:before="240" w:line="276" w:lineRule="auto"/>
        <w:jc w:val="both"/>
        <w:rPr>
          <w:rFonts w:ascii="Times New Roman" w:hAnsi="Times New Roman" w:cs="Times New Roman"/>
          <w:sz w:val="24"/>
          <w:szCs w:val="24"/>
        </w:rPr>
      </w:pPr>
      <w:r w:rsidRPr="009B26EB">
        <w:rPr>
          <w:rFonts w:ascii="Times New Roman" w:hAnsi="Times New Roman" w:cs="Times New Roman"/>
          <w:sz w:val="24"/>
          <w:szCs w:val="24"/>
        </w:rPr>
        <w:t>Boosting Self-Esteem: Empowering students with varying learning paces and physical challenges to enhance their self-esteem.</w:t>
      </w:r>
    </w:p>
    <w:p w:rsidR="005A0383" w:rsidRDefault="005A0383" w:rsidP="005A0383">
      <w:pPr>
        <w:pStyle w:val="ListParagraph"/>
        <w:numPr>
          <w:ilvl w:val="0"/>
          <w:numId w:val="3"/>
        </w:numPr>
        <w:spacing w:before="240" w:line="276" w:lineRule="auto"/>
        <w:jc w:val="both"/>
        <w:rPr>
          <w:rFonts w:ascii="Times New Roman" w:hAnsi="Times New Roman" w:cs="Times New Roman"/>
          <w:sz w:val="24"/>
          <w:szCs w:val="24"/>
        </w:rPr>
      </w:pPr>
      <w:r w:rsidRPr="009B26EB">
        <w:rPr>
          <w:rFonts w:ascii="Times New Roman" w:hAnsi="Times New Roman" w:cs="Times New Roman"/>
          <w:sz w:val="24"/>
          <w:szCs w:val="24"/>
        </w:rPr>
        <w:t>Exam Stress Management: Assisting students in conquering stress, anxiety, or phobias associated with examinations.</w:t>
      </w:r>
    </w:p>
    <w:p w:rsidR="005A0383" w:rsidRDefault="005A0383" w:rsidP="005A0383">
      <w:pPr>
        <w:pStyle w:val="ListParagraph"/>
        <w:numPr>
          <w:ilvl w:val="0"/>
          <w:numId w:val="3"/>
        </w:numPr>
        <w:spacing w:before="240" w:line="276" w:lineRule="auto"/>
        <w:jc w:val="both"/>
        <w:rPr>
          <w:rFonts w:ascii="Times New Roman" w:hAnsi="Times New Roman" w:cs="Times New Roman"/>
          <w:sz w:val="24"/>
          <w:szCs w:val="24"/>
        </w:rPr>
      </w:pPr>
      <w:r w:rsidRPr="009B26EB">
        <w:rPr>
          <w:rFonts w:ascii="Times New Roman" w:hAnsi="Times New Roman" w:cs="Times New Roman"/>
          <w:sz w:val="24"/>
          <w:szCs w:val="24"/>
        </w:rPr>
        <w:t>Professional Referrals: Recommending and connecting students with clinical psychologists or professional psychiatrists when advanced support is deemed necessary.</w:t>
      </w:r>
    </w:p>
    <w:p w:rsidR="005A0383" w:rsidRDefault="005A0383" w:rsidP="005A0383">
      <w:pPr>
        <w:pStyle w:val="ListParagraph"/>
        <w:numPr>
          <w:ilvl w:val="0"/>
          <w:numId w:val="3"/>
        </w:numPr>
        <w:spacing w:before="240" w:line="276" w:lineRule="auto"/>
        <w:jc w:val="both"/>
        <w:rPr>
          <w:rFonts w:ascii="Times New Roman" w:hAnsi="Times New Roman" w:cs="Times New Roman"/>
          <w:sz w:val="24"/>
          <w:szCs w:val="24"/>
        </w:rPr>
      </w:pPr>
      <w:r w:rsidRPr="009B26EB">
        <w:rPr>
          <w:rFonts w:ascii="Times New Roman" w:hAnsi="Times New Roman" w:cs="Times New Roman"/>
          <w:sz w:val="24"/>
          <w:szCs w:val="24"/>
        </w:rPr>
        <w:t>Parental Involvement: Keeping parents informed regarding any psychological issues or behavioural concerns observed in their child.</w:t>
      </w:r>
    </w:p>
    <w:p w:rsidR="005A0383" w:rsidRDefault="005A0383" w:rsidP="005A0383">
      <w:pPr>
        <w:pStyle w:val="ListParagraph"/>
        <w:numPr>
          <w:ilvl w:val="0"/>
          <w:numId w:val="3"/>
        </w:numPr>
        <w:spacing w:before="240" w:line="276" w:lineRule="auto"/>
        <w:jc w:val="both"/>
        <w:rPr>
          <w:rFonts w:ascii="Times New Roman" w:hAnsi="Times New Roman" w:cs="Times New Roman"/>
          <w:sz w:val="24"/>
          <w:szCs w:val="24"/>
        </w:rPr>
      </w:pPr>
      <w:r w:rsidRPr="009B26EB">
        <w:rPr>
          <w:rFonts w:ascii="Times New Roman" w:hAnsi="Times New Roman" w:cs="Times New Roman"/>
          <w:sz w:val="24"/>
          <w:szCs w:val="24"/>
        </w:rPr>
        <w:t>Problem Solving: Guiding students in resolving personal, educational, social, and psychological challenges.</w:t>
      </w:r>
    </w:p>
    <w:p w:rsidR="005A0383" w:rsidRDefault="005A0383" w:rsidP="005A0383">
      <w:pPr>
        <w:pStyle w:val="ListParagraph"/>
        <w:numPr>
          <w:ilvl w:val="0"/>
          <w:numId w:val="3"/>
        </w:numPr>
        <w:spacing w:before="240" w:line="276" w:lineRule="auto"/>
        <w:jc w:val="both"/>
        <w:rPr>
          <w:rFonts w:ascii="Times New Roman" w:hAnsi="Times New Roman" w:cs="Times New Roman"/>
          <w:sz w:val="24"/>
          <w:szCs w:val="24"/>
        </w:rPr>
      </w:pPr>
      <w:r w:rsidRPr="009B26EB">
        <w:rPr>
          <w:rFonts w:ascii="Times New Roman" w:hAnsi="Times New Roman" w:cs="Times New Roman"/>
          <w:sz w:val="24"/>
          <w:szCs w:val="24"/>
        </w:rPr>
        <w:lastRenderedPageBreak/>
        <w:t>Educational and Vocational Guidance: Assisting students in crafting their educational and career paths by recognizing their interests, abilities, aptitudes, and passions.</w:t>
      </w:r>
    </w:p>
    <w:p w:rsidR="005A0383" w:rsidRDefault="005A0383" w:rsidP="005A0383">
      <w:pPr>
        <w:pStyle w:val="ListParagraph"/>
        <w:numPr>
          <w:ilvl w:val="0"/>
          <w:numId w:val="3"/>
        </w:numPr>
        <w:spacing w:before="240" w:line="276" w:lineRule="auto"/>
        <w:jc w:val="both"/>
        <w:rPr>
          <w:rFonts w:ascii="Times New Roman" w:hAnsi="Times New Roman" w:cs="Times New Roman"/>
          <w:sz w:val="24"/>
          <w:szCs w:val="24"/>
        </w:rPr>
      </w:pPr>
      <w:r w:rsidRPr="009B26EB">
        <w:rPr>
          <w:rFonts w:ascii="Times New Roman" w:hAnsi="Times New Roman" w:cs="Times New Roman"/>
          <w:sz w:val="24"/>
          <w:szCs w:val="24"/>
        </w:rPr>
        <w:t>Self-Discovery: Fostering self-awareness among students about their unique attributes, skills, and opportunities.</w:t>
      </w:r>
    </w:p>
    <w:p w:rsidR="005A0383" w:rsidRDefault="005A0383" w:rsidP="005A0383">
      <w:pPr>
        <w:pStyle w:val="ListParagraph"/>
        <w:numPr>
          <w:ilvl w:val="0"/>
          <w:numId w:val="3"/>
        </w:numPr>
        <w:spacing w:before="240" w:line="276" w:lineRule="auto"/>
        <w:jc w:val="both"/>
        <w:rPr>
          <w:rFonts w:ascii="Times New Roman" w:hAnsi="Times New Roman" w:cs="Times New Roman"/>
          <w:sz w:val="24"/>
          <w:szCs w:val="24"/>
        </w:rPr>
      </w:pPr>
      <w:r w:rsidRPr="009B26EB">
        <w:rPr>
          <w:rFonts w:ascii="Times New Roman" w:hAnsi="Times New Roman" w:cs="Times New Roman"/>
          <w:sz w:val="24"/>
          <w:szCs w:val="24"/>
        </w:rPr>
        <w:t>Success Stories: Encouraging students to aspire to success and equipping them with strategies to surmount life's trials.</w:t>
      </w:r>
    </w:p>
    <w:p w:rsidR="005A0383" w:rsidRDefault="005A0383" w:rsidP="005A0383">
      <w:pPr>
        <w:pStyle w:val="ListParagraph"/>
        <w:numPr>
          <w:ilvl w:val="0"/>
          <w:numId w:val="3"/>
        </w:numPr>
        <w:spacing w:before="240" w:line="276" w:lineRule="auto"/>
        <w:jc w:val="both"/>
        <w:rPr>
          <w:rFonts w:ascii="Times New Roman" w:hAnsi="Times New Roman" w:cs="Times New Roman"/>
          <w:sz w:val="24"/>
          <w:szCs w:val="24"/>
        </w:rPr>
      </w:pPr>
      <w:r w:rsidRPr="009B26EB">
        <w:rPr>
          <w:rFonts w:ascii="Times New Roman" w:hAnsi="Times New Roman" w:cs="Times New Roman"/>
          <w:sz w:val="24"/>
          <w:szCs w:val="24"/>
        </w:rPr>
        <w:t>Building Relationships: Cultivating mutual understanding between students and educators.</w:t>
      </w:r>
    </w:p>
    <w:p w:rsidR="005A0383" w:rsidRDefault="005A0383" w:rsidP="005A0383">
      <w:pPr>
        <w:pStyle w:val="ListParagraph"/>
        <w:numPr>
          <w:ilvl w:val="0"/>
          <w:numId w:val="3"/>
        </w:numPr>
        <w:spacing w:before="240" w:line="276" w:lineRule="auto"/>
        <w:jc w:val="both"/>
        <w:rPr>
          <w:rFonts w:ascii="Times New Roman" w:hAnsi="Times New Roman" w:cs="Times New Roman"/>
          <w:sz w:val="24"/>
          <w:szCs w:val="24"/>
        </w:rPr>
      </w:pPr>
      <w:r w:rsidRPr="009B26EB">
        <w:rPr>
          <w:rFonts w:ascii="Times New Roman" w:hAnsi="Times New Roman" w:cs="Times New Roman"/>
          <w:sz w:val="24"/>
          <w:szCs w:val="24"/>
        </w:rPr>
        <w:t xml:space="preserve">Faculty Training: Organizing training programs to enhance </w:t>
      </w:r>
      <w:proofErr w:type="spellStart"/>
      <w:r w:rsidRPr="009B26EB">
        <w:rPr>
          <w:rFonts w:ascii="Times New Roman" w:hAnsi="Times New Roman" w:cs="Times New Roman"/>
          <w:sz w:val="24"/>
          <w:szCs w:val="24"/>
        </w:rPr>
        <w:t>counseling</w:t>
      </w:r>
      <w:proofErr w:type="spellEnd"/>
      <w:r w:rsidRPr="009B26EB">
        <w:rPr>
          <w:rFonts w:ascii="Times New Roman" w:hAnsi="Times New Roman" w:cs="Times New Roman"/>
          <w:sz w:val="24"/>
          <w:szCs w:val="24"/>
        </w:rPr>
        <w:t xml:space="preserve"> skills among faculty and staff members.</w:t>
      </w:r>
    </w:p>
    <w:p w:rsidR="005A0383" w:rsidRDefault="005A0383" w:rsidP="005A0383">
      <w:pPr>
        <w:pStyle w:val="ListParagraph"/>
        <w:numPr>
          <w:ilvl w:val="0"/>
          <w:numId w:val="3"/>
        </w:numPr>
        <w:spacing w:before="240" w:line="276" w:lineRule="auto"/>
        <w:jc w:val="both"/>
        <w:rPr>
          <w:rFonts w:ascii="Times New Roman" w:hAnsi="Times New Roman" w:cs="Times New Roman"/>
          <w:sz w:val="24"/>
          <w:szCs w:val="24"/>
        </w:rPr>
      </w:pPr>
      <w:r w:rsidRPr="009B26EB">
        <w:rPr>
          <w:rFonts w:ascii="Times New Roman" w:hAnsi="Times New Roman" w:cs="Times New Roman"/>
          <w:sz w:val="24"/>
          <w:szCs w:val="24"/>
        </w:rPr>
        <w:t>Workshops: Conducting workshops on vital topics such as stress management, emotional intelligence, relaxation techniques, and emotional first aid.</w:t>
      </w:r>
    </w:p>
    <w:p w:rsidR="005A0383" w:rsidRDefault="005A0383" w:rsidP="005A0383">
      <w:pPr>
        <w:pStyle w:val="ListParagraph"/>
        <w:spacing w:line="276" w:lineRule="auto"/>
        <w:jc w:val="both"/>
        <w:rPr>
          <w:rFonts w:ascii="Times New Roman" w:hAnsi="Times New Roman" w:cs="Times New Roman"/>
          <w:sz w:val="24"/>
          <w:szCs w:val="24"/>
        </w:rPr>
      </w:pPr>
    </w:p>
    <w:p w:rsidR="005A0383" w:rsidRPr="009B26EB" w:rsidRDefault="005A0383" w:rsidP="005A0383">
      <w:pPr>
        <w:spacing w:line="276" w:lineRule="auto"/>
        <w:jc w:val="both"/>
        <w:rPr>
          <w:rFonts w:ascii="Times New Roman" w:hAnsi="Times New Roman" w:cs="Times New Roman"/>
          <w:b/>
          <w:sz w:val="24"/>
          <w:szCs w:val="24"/>
        </w:rPr>
      </w:pPr>
      <w:r w:rsidRPr="009B26EB">
        <w:rPr>
          <w:rFonts w:ascii="Times New Roman" w:hAnsi="Times New Roman" w:cs="Times New Roman"/>
          <w:b/>
          <w:sz w:val="24"/>
          <w:szCs w:val="24"/>
        </w:rPr>
        <w:t xml:space="preserve">Objectives of </w:t>
      </w:r>
      <w:proofErr w:type="spellStart"/>
      <w:r w:rsidRPr="009B26EB">
        <w:rPr>
          <w:rFonts w:ascii="Times New Roman" w:hAnsi="Times New Roman" w:cs="Times New Roman"/>
          <w:b/>
          <w:sz w:val="24"/>
          <w:szCs w:val="24"/>
        </w:rPr>
        <w:t>Samvad</w:t>
      </w:r>
      <w:proofErr w:type="spellEnd"/>
      <w:r w:rsidRPr="009B26EB">
        <w:rPr>
          <w:rFonts w:ascii="Times New Roman" w:hAnsi="Times New Roman" w:cs="Times New Roman"/>
          <w:b/>
          <w:sz w:val="24"/>
          <w:szCs w:val="24"/>
        </w:rPr>
        <w:t xml:space="preserve"> - the </w:t>
      </w:r>
      <w:r w:rsidR="001430F2" w:rsidRPr="009B26EB">
        <w:rPr>
          <w:rFonts w:ascii="Times New Roman" w:hAnsi="Times New Roman" w:cs="Times New Roman"/>
          <w:b/>
          <w:sz w:val="24"/>
          <w:szCs w:val="24"/>
        </w:rPr>
        <w:t>Counselling</w:t>
      </w:r>
      <w:r w:rsidRPr="009B26EB">
        <w:rPr>
          <w:rFonts w:ascii="Times New Roman" w:hAnsi="Times New Roman" w:cs="Times New Roman"/>
          <w:b/>
          <w:sz w:val="24"/>
          <w:szCs w:val="24"/>
        </w:rPr>
        <w:t xml:space="preserve"> Cell:</w:t>
      </w:r>
    </w:p>
    <w:p w:rsidR="005A0383" w:rsidRPr="00167409" w:rsidRDefault="005A0383" w:rsidP="005A0383">
      <w:pPr>
        <w:spacing w:line="276" w:lineRule="auto"/>
        <w:jc w:val="both"/>
        <w:rPr>
          <w:rFonts w:ascii="Times New Roman" w:hAnsi="Times New Roman" w:cs="Times New Roman"/>
          <w:sz w:val="24"/>
          <w:szCs w:val="24"/>
        </w:rPr>
      </w:pPr>
      <w:r w:rsidRPr="00167409">
        <w:rPr>
          <w:rFonts w:ascii="Times New Roman" w:hAnsi="Times New Roman" w:cs="Times New Roman"/>
          <w:sz w:val="24"/>
          <w:szCs w:val="24"/>
        </w:rPr>
        <w:t xml:space="preserve">The </w:t>
      </w:r>
      <w:proofErr w:type="spellStart"/>
      <w:r w:rsidRPr="00167409">
        <w:rPr>
          <w:rFonts w:ascii="Times New Roman" w:hAnsi="Times New Roman" w:cs="Times New Roman"/>
          <w:sz w:val="24"/>
          <w:szCs w:val="24"/>
        </w:rPr>
        <w:t>Counseling</w:t>
      </w:r>
      <w:proofErr w:type="spellEnd"/>
      <w:r w:rsidRPr="00167409">
        <w:rPr>
          <w:rFonts w:ascii="Times New Roman" w:hAnsi="Times New Roman" w:cs="Times New Roman"/>
          <w:sz w:val="24"/>
          <w:szCs w:val="24"/>
        </w:rPr>
        <w:t xml:space="preserve"> Cell is driven by the following objectives:</w:t>
      </w:r>
    </w:p>
    <w:p w:rsidR="005A0383" w:rsidRPr="009B26EB" w:rsidRDefault="005A0383" w:rsidP="005A0383">
      <w:pPr>
        <w:pStyle w:val="ListParagraph"/>
        <w:numPr>
          <w:ilvl w:val="0"/>
          <w:numId w:val="4"/>
        </w:numPr>
        <w:spacing w:line="276" w:lineRule="auto"/>
        <w:jc w:val="both"/>
        <w:rPr>
          <w:rFonts w:ascii="Times New Roman" w:hAnsi="Times New Roman" w:cs="Times New Roman"/>
          <w:sz w:val="24"/>
          <w:szCs w:val="24"/>
        </w:rPr>
      </w:pPr>
      <w:r w:rsidRPr="009B26EB">
        <w:rPr>
          <w:rFonts w:ascii="Times New Roman" w:hAnsi="Times New Roman" w:cs="Times New Roman"/>
          <w:sz w:val="24"/>
          <w:szCs w:val="24"/>
        </w:rPr>
        <w:t>Supporting SDG 3: Contributing to the attainment of Sustainable Development Goal 3 - Ensuring health and well-being.</w:t>
      </w:r>
    </w:p>
    <w:p w:rsidR="005A0383" w:rsidRPr="009B26EB" w:rsidRDefault="005A0383" w:rsidP="005A0383">
      <w:pPr>
        <w:pStyle w:val="ListParagraph"/>
        <w:numPr>
          <w:ilvl w:val="0"/>
          <w:numId w:val="4"/>
        </w:numPr>
        <w:spacing w:line="276" w:lineRule="auto"/>
        <w:jc w:val="both"/>
        <w:rPr>
          <w:rFonts w:ascii="Times New Roman" w:hAnsi="Times New Roman" w:cs="Times New Roman"/>
          <w:sz w:val="24"/>
          <w:szCs w:val="24"/>
        </w:rPr>
      </w:pPr>
      <w:r w:rsidRPr="009B26EB">
        <w:rPr>
          <w:rFonts w:ascii="Times New Roman" w:hAnsi="Times New Roman" w:cs="Times New Roman"/>
          <w:sz w:val="24"/>
          <w:szCs w:val="24"/>
        </w:rPr>
        <w:t>Psychological Well-being: Facilitating the psychological well-being of students through ongoing support and personalized guidance.</w:t>
      </w:r>
    </w:p>
    <w:p w:rsidR="005A0383" w:rsidRPr="009B26EB" w:rsidRDefault="005A0383" w:rsidP="005A0383">
      <w:pPr>
        <w:pStyle w:val="ListParagraph"/>
        <w:numPr>
          <w:ilvl w:val="0"/>
          <w:numId w:val="4"/>
        </w:numPr>
        <w:spacing w:line="276" w:lineRule="auto"/>
        <w:jc w:val="both"/>
        <w:rPr>
          <w:rFonts w:ascii="Times New Roman" w:hAnsi="Times New Roman" w:cs="Times New Roman"/>
          <w:sz w:val="24"/>
          <w:szCs w:val="24"/>
        </w:rPr>
      </w:pPr>
      <w:r w:rsidRPr="009B26EB">
        <w:rPr>
          <w:rFonts w:ascii="Times New Roman" w:hAnsi="Times New Roman" w:cs="Times New Roman"/>
          <w:sz w:val="24"/>
          <w:szCs w:val="24"/>
        </w:rPr>
        <w:t>Emotional Healing: Assisting students in overcoming detrimental thoughts and healing minor emotional wounds.</w:t>
      </w:r>
    </w:p>
    <w:p w:rsidR="005A0383" w:rsidRPr="009B26EB" w:rsidRDefault="005A0383" w:rsidP="005A0383">
      <w:pPr>
        <w:pStyle w:val="ListParagraph"/>
        <w:numPr>
          <w:ilvl w:val="0"/>
          <w:numId w:val="4"/>
        </w:numPr>
        <w:spacing w:line="276" w:lineRule="auto"/>
        <w:jc w:val="both"/>
        <w:rPr>
          <w:rFonts w:ascii="Times New Roman" w:hAnsi="Times New Roman" w:cs="Times New Roman"/>
          <w:sz w:val="24"/>
          <w:szCs w:val="24"/>
        </w:rPr>
      </w:pPr>
      <w:r w:rsidRPr="009B26EB">
        <w:rPr>
          <w:rFonts w:ascii="Times New Roman" w:hAnsi="Times New Roman" w:cs="Times New Roman"/>
          <w:sz w:val="24"/>
          <w:szCs w:val="24"/>
        </w:rPr>
        <w:t xml:space="preserve">Self-Acceptance: Supporting students in understanding and accepting themselves individually and collectively through group </w:t>
      </w:r>
      <w:proofErr w:type="spellStart"/>
      <w:r w:rsidRPr="009B26EB">
        <w:rPr>
          <w:rFonts w:ascii="Times New Roman" w:hAnsi="Times New Roman" w:cs="Times New Roman"/>
          <w:sz w:val="24"/>
          <w:szCs w:val="24"/>
        </w:rPr>
        <w:t>counseling</w:t>
      </w:r>
      <w:proofErr w:type="spellEnd"/>
      <w:r w:rsidRPr="009B26EB">
        <w:rPr>
          <w:rFonts w:ascii="Times New Roman" w:hAnsi="Times New Roman" w:cs="Times New Roman"/>
          <w:sz w:val="24"/>
          <w:szCs w:val="24"/>
        </w:rPr>
        <w:t>.</w:t>
      </w:r>
    </w:p>
    <w:p w:rsidR="005A0383" w:rsidRPr="009B26EB" w:rsidRDefault="005A0383" w:rsidP="005A0383">
      <w:pPr>
        <w:pStyle w:val="ListParagraph"/>
        <w:numPr>
          <w:ilvl w:val="0"/>
          <w:numId w:val="4"/>
        </w:numPr>
        <w:spacing w:line="276" w:lineRule="auto"/>
        <w:jc w:val="both"/>
        <w:rPr>
          <w:rFonts w:ascii="Times New Roman" w:hAnsi="Times New Roman" w:cs="Times New Roman"/>
          <w:sz w:val="24"/>
          <w:szCs w:val="24"/>
        </w:rPr>
      </w:pPr>
      <w:r w:rsidRPr="009B26EB">
        <w:rPr>
          <w:rFonts w:ascii="Times New Roman" w:hAnsi="Times New Roman" w:cs="Times New Roman"/>
          <w:sz w:val="24"/>
          <w:szCs w:val="24"/>
        </w:rPr>
        <w:t>Empowerment: Empowering students to recognize and harness their unique potentials and skills for academic success, personal growth, social adjustment, and career development.</w:t>
      </w:r>
    </w:p>
    <w:p w:rsidR="005A0383" w:rsidRPr="009B26EB" w:rsidRDefault="005A0383" w:rsidP="005A0383">
      <w:pPr>
        <w:pStyle w:val="ListParagraph"/>
        <w:numPr>
          <w:ilvl w:val="0"/>
          <w:numId w:val="4"/>
        </w:numPr>
        <w:spacing w:line="276" w:lineRule="auto"/>
        <w:jc w:val="both"/>
        <w:rPr>
          <w:rFonts w:ascii="Times New Roman" w:hAnsi="Times New Roman" w:cs="Times New Roman"/>
          <w:sz w:val="24"/>
          <w:szCs w:val="24"/>
        </w:rPr>
      </w:pPr>
      <w:r w:rsidRPr="009B26EB">
        <w:rPr>
          <w:rFonts w:ascii="Times New Roman" w:hAnsi="Times New Roman" w:cs="Times New Roman"/>
          <w:sz w:val="24"/>
          <w:szCs w:val="24"/>
        </w:rPr>
        <w:t>Interpersonal Skills: Encouraging the development of listening skills, empathy, and strong interpersonal relationships.</w:t>
      </w:r>
    </w:p>
    <w:p w:rsidR="005A0383" w:rsidRPr="009B26EB" w:rsidRDefault="005A0383" w:rsidP="005A0383">
      <w:pPr>
        <w:pStyle w:val="ListParagraph"/>
        <w:numPr>
          <w:ilvl w:val="0"/>
          <w:numId w:val="4"/>
        </w:numPr>
        <w:spacing w:line="276" w:lineRule="auto"/>
        <w:jc w:val="both"/>
        <w:rPr>
          <w:rFonts w:ascii="Times New Roman" w:hAnsi="Times New Roman" w:cs="Times New Roman"/>
          <w:sz w:val="24"/>
          <w:szCs w:val="24"/>
        </w:rPr>
      </w:pPr>
      <w:r w:rsidRPr="009B26EB">
        <w:rPr>
          <w:rFonts w:ascii="Times New Roman" w:hAnsi="Times New Roman" w:cs="Times New Roman"/>
          <w:sz w:val="24"/>
          <w:szCs w:val="24"/>
        </w:rPr>
        <w:t>Psycho-Education: Providing education on various psychological topics and promoting healthy lifestyle practices through psycho-educational programs.</w:t>
      </w:r>
    </w:p>
    <w:p w:rsidR="005A0383" w:rsidRPr="009B26EB" w:rsidRDefault="005A0383" w:rsidP="005A0383">
      <w:pPr>
        <w:pStyle w:val="ListParagraph"/>
        <w:numPr>
          <w:ilvl w:val="0"/>
          <w:numId w:val="4"/>
        </w:numPr>
        <w:spacing w:line="276" w:lineRule="auto"/>
        <w:jc w:val="both"/>
        <w:rPr>
          <w:rFonts w:ascii="Times New Roman" w:hAnsi="Times New Roman" w:cs="Times New Roman"/>
          <w:sz w:val="24"/>
          <w:szCs w:val="24"/>
        </w:rPr>
      </w:pPr>
      <w:r w:rsidRPr="009B26EB">
        <w:rPr>
          <w:rFonts w:ascii="Times New Roman" w:hAnsi="Times New Roman" w:cs="Times New Roman"/>
          <w:sz w:val="24"/>
          <w:szCs w:val="24"/>
        </w:rPr>
        <w:t xml:space="preserve">Confidentiality: Ensuring the confidentiality of </w:t>
      </w:r>
      <w:proofErr w:type="spellStart"/>
      <w:r w:rsidRPr="009B26EB">
        <w:rPr>
          <w:rFonts w:ascii="Times New Roman" w:hAnsi="Times New Roman" w:cs="Times New Roman"/>
          <w:sz w:val="24"/>
          <w:szCs w:val="24"/>
        </w:rPr>
        <w:t>counseling</w:t>
      </w:r>
      <w:proofErr w:type="spellEnd"/>
      <w:r w:rsidRPr="009B26EB">
        <w:rPr>
          <w:rFonts w:ascii="Times New Roman" w:hAnsi="Times New Roman" w:cs="Times New Roman"/>
          <w:sz w:val="24"/>
          <w:szCs w:val="24"/>
        </w:rPr>
        <w:t xml:space="preserve"> interventions unless a student is deemed at risk of self-harm or harm to others, in which case appropriate individuals/agencies will be notified.</w:t>
      </w:r>
    </w:p>
    <w:p w:rsidR="005A0383" w:rsidRPr="009B26EB" w:rsidRDefault="005A0383" w:rsidP="005A0383">
      <w:pPr>
        <w:pStyle w:val="ListParagraph"/>
        <w:numPr>
          <w:ilvl w:val="0"/>
          <w:numId w:val="4"/>
        </w:numPr>
        <w:spacing w:line="276" w:lineRule="auto"/>
        <w:jc w:val="both"/>
        <w:rPr>
          <w:rFonts w:ascii="Times New Roman" w:hAnsi="Times New Roman" w:cs="Times New Roman"/>
          <w:sz w:val="24"/>
          <w:szCs w:val="24"/>
        </w:rPr>
      </w:pPr>
      <w:r w:rsidRPr="009B26EB">
        <w:rPr>
          <w:rFonts w:ascii="Times New Roman" w:hAnsi="Times New Roman" w:cs="Times New Roman"/>
          <w:sz w:val="24"/>
          <w:szCs w:val="24"/>
        </w:rPr>
        <w:t>Collaboration: Offering support to other committees, cells, clubs, and activities whenever necessary.</w:t>
      </w:r>
    </w:p>
    <w:p w:rsidR="005A0383" w:rsidRDefault="005A0383" w:rsidP="005A0383">
      <w:pPr>
        <w:spacing w:line="276" w:lineRule="auto"/>
        <w:jc w:val="both"/>
        <w:rPr>
          <w:rFonts w:ascii="Times New Roman" w:hAnsi="Times New Roman" w:cs="Times New Roman"/>
          <w:sz w:val="24"/>
          <w:szCs w:val="24"/>
        </w:rPr>
      </w:pPr>
      <w:r w:rsidRPr="00167409">
        <w:rPr>
          <w:rFonts w:ascii="Times New Roman" w:hAnsi="Times New Roman" w:cs="Times New Roman"/>
          <w:sz w:val="24"/>
          <w:szCs w:val="24"/>
        </w:rPr>
        <w:t>To execute the functions and realize the goals of the Counselling Cell, a dedicated committee named "Counselling of Students and Extracurricular Activities" has been established.</w:t>
      </w:r>
      <w:bookmarkStart w:id="0" w:name="_GoBack"/>
      <w:bookmarkEnd w:id="0"/>
    </w:p>
    <w:sectPr w:rsidR="005A0383">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7A" w:rsidRDefault="005C557A">
      <w:pPr>
        <w:spacing w:after="0" w:line="240" w:lineRule="auto"/>
      </w:pPr>
      <w:r>
        <w:separator/>
      </w:r>
    </w:p>
  </w:endnote>
  <w:endnote w:type="continuationSeparator" w:id="0">
    <w:p w:rsidR="005C557A" w:rsidRDefault="005C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BE" w:rsidRDefault="00823F67">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t xml:space="preserve">                                                                </w:t>
    </w:r>
    <w:r>
      <w:rPr>
        <w:rFonts w:ascii="Times New Roman" w:eastAsia="Times New Roman" w:hAnsi="Times New Roman" w:cs="Times New Roman"/>
        <w:color w:val="000000"/>
      </w:rPr>
      <w:t>Page</w:t>
    </w:r>
    <w:r>
      <w:rPr>
        <w:color w:val="00000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02F98">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02F98">
      <w:rPr>
        <w:b/>
        <w:noProof/>
        <w:color w:val="000000"/>
        <w:sz w:val="24"/>
        <w:szCs w:val="24"/>
      </w:rPr>
      <w:t>2</w:t>
    </w:r>
    <w:r>
      <w:rPr>
        <w:b/>
        <w:color w:val="000000"/>
        <w:sz w:val="24"/>
        <w:szCs w:val="24"/>
      </w:rPr>
      <w:fldChar w:fldCharType="end"/>
    </w:r>
  </w:p>
  <w:p w:rsidR="00E16EBE" w:rsidRDefault="00E16EB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7A" w:rsidRDefault="005C557A">
      <w:pPr>
        <w:spacing w:after="0" w:line="240" w:lineRule="auto"/>
      </w:pPr>
      <w:r>
        <w:separator/>
      </w:r>
    </w:p>
  </w:footnote>
  <w:footnote w:type="continuationSeparator" w:id="0">
    <w:p w:rsidR="005C557A" w:rsidRDefault="005C5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BE" w:rsidRDefault="00E16EBE">
    <w:pPr>
      <w:widowControl w:val="0"/>
      <w:pBdr>
        <w:top w:val="nil"/>
        <w:left w:val="nil"/>
        <w:bottom w:val="nil"/>
        <w:right w:val="nil"/>
        <w:between w:val="nil"/>
      </w:pBdr>
      <w:spacing w:after="0" w:line="276" w:lineRule="auto"/>
      <w:rPr>
        <w:color w:val="000000"/>
        <w:sz w:val="24"/>
        <w:szCs w:val="24"/>
      </w:rPr>
    </w:pPr>
  </w:p>
  <w:tbl>
    <w:tblPr>
      <w:tblStyle w:val="a0"/>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949"/>
      <w:gridCol w:w="1982"/>
    </w:tblGrid>
    <w:tr w:rsidR="00E16EBE">
      <w:trPr>
        <w:trHeight w:val="440"/>
      </w:trPr>
      <w:tc>
        <w:tcPr>
          <w:tcW w:w="1701" w:type="dxa"/>
          <w:vMerge w:val="restart"/>
          <w:vAlign w:val="center"/>
        </w:tcPr>
        <w:p w:rsidR="00E16EBE" w:rsidRDefault="00823F67">
          <w:pPr>
            <w:jc w:val="center"/>
          </w:pPr>
          <w:r>
            <w:rPr>
              <w:noProof/>
              <w:lang w:val="en-US" w:eastAsia="en-US" w:bidi="gu-IN"/>
            </w:rPr>
            <w:drawing>
              <wp:inline distT="0" distB="0" distL="0" distR="0">
                <wp:extent cx="896127" cy="808151"/>
                <wp:effectExtent l="0" t="0" r="0" b="0"/>
                <wp:docPr id="86" name="image17.jpg" descr="E:\Desktop Backup KDL\SKS logo.jpg"/>
                <wp:cNvGraphicFramePr/>
                <a:graphic xmlns:a="http://schemas.openxmlformats.org/drawingml/2006/main">
                  <a:graphicData uri="http://schemas.openxmlformats.org/drawingml/2006/picture">
                    <pic:pic xmlns:pic="http://schemas.openxmlformats.org/drawingml/2006/picture">
                      <pic:nvPicPr>
                        <pic:cNvPr id="0" name="image17.jpg" descr="E:\Desktop Backup KDL\SKS logo.jpg"/>
                        <pic:cNvPicPr preferRelativeResize="0"/>
                      </pic:nvPicPr>
                      <pic:blipFill>
                        <a:blip r:embed="rId1"/>
                        <a:srcRect r="3021" b="10127"/>
                        <a:stretch>
                          <a:fillRect/>
                        </a:stretch>
                      </pic:blipFill>
                      <pic:spPr>
                        <a:xfrm>
                          <a:off x="0" y="0"/>
                          <a:ext cx="896127" cy="808151"/>
                        </a:xfrm>
                        <a:prstGeom prst="rect">
                          <a:avLst/>
                        </a:prstGeom>
                        <a:ln/>
                      </pic:spPr>
                    </pic:pic>
                  </a:graphicData>
                </a:graphic>
              </wp:inline>
            </w:drawing>
          </w:r>
        </w:p>
      </w:tc>
      <w:tc>
        <w:tcPr>
          <w:tcW w:w="6949" w:type="dxa"/>
          <w:vMerge w:val="restart"/>
          <w:vAlign w:val="center"/>
        </w:tcPr>
        <w:p w:rsidR="00E16EBE" w:rsidRDefault="00823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Shri </w:t>
          </w:r>
          <w:proofErr w:type="spellStart"/>
          <w:r>
            <w:rPr>
              <w:rFonts w:ascii="Times New Roman" w:eastAsia="Times New Roman" w:hAnsi="Times New Roman" w:cs="Times New Roman"/>
              <w:b/>
              <w:sz w:val="24"/>
              <w:szCs w:val="24"/>
            </w:rPr>
            <w:t>Manibhai</w:t>
          </w:r>
          <w:proofErr w:type="spellEnd"/>
          <w:r>
            <w:rPr>
              <w:rFonts w:ascii="Times New Roman" w:eastAsia="Times New Roman" w:hAnsi="Times New Roman" w:cs="Times New Roman"/>
              <w:b/>
              <w:sz w:val="24"/>
              <w:szCs w:val="24"/>
            </w:rPr>
            <w:t xml:space="preserve"> Virani and Smt. </w:t>
          </w:r>
          <w:proofErr w:type="spellStart"/>
          <w:r>
            <w:rPr>
              <w:rFonts w:ascii="Times New Roman" w:eastAsia="Times New Roman" w:hAnsi="Times New Roman" w:cs="Times New Roman"/>
              <w:b/>
              <w:sz w:val="24"/>
              <w:szCs w:val="24"/>
            </w:rPr>
            <w:t>Navalben</w:t>
          </w:r>
          <w:proofErr w:type="spellEnd"/>
          <w:r>
            <w:rPr>
              <w:rFonts w:ascii="Times New Roman" w:eastAsia="Times New Roman" w:hAnsi="Times New Roman" w:cs="Times New Roman"/>
              <w:b/>
              <w:sz w:val="24"/>
              <w:szCs w:val="24"/>
            </w:rPr>
            <w:t xml:space="preserve"> Virani Science College</w:t>
          </w:r>
        </w:p>
        <w:p w:rsidR="00E16EBE" w:rsidRDefault="00823F67">
          <w:pPr>
            <w:jc w:val="center"/>
            <w:rPr>
              <w:rFonts w:ascii="Times New Roman" w:eastAsia="Times New Roman" w:hAnsi="Times New Roman" w:cs="Times New Roman"/>
            </w:rPr>
          </w:pPr>
          <w:r>
            <w:rPr>
              <w:rFonts w:ascii="Times New Roman" w:eastAsia="Times New Roman" w:hAnsi="Times New Roman" w:cs="Times New Roman"/>
              <w:sz w:val="20"/>
              <w:szCs w:val="20"/>
            </w:rPr>
            <w:t>An Autonomous college affiliated to Saurashtra University, Rajkot</w:t>
          </w:r>
        </w:p>
      </w:tc>
      <w:tc>
        <w:tcPr>
          <w:tcW w:w="1982" w:type="dxa"/>
          <w:tcBorders>
            <w:bottom w:val="single" w:sz="4" w:space="0" w:color="000000"/>
          </w:tcBorders>
          <w:vAlign w:val="center"/>
        </w:tcPr>
        <w:p w:rsidR="00E16EBE" w:rsidRDefault="00823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NAAC - Cycle-3</w:t>
          </w:r>
        </w:p>
      </w:tc>
    </w:tr>
    <w:tr w:rsidR="00E16EBE">
      <w:trPr>
        <w:trHeight w:val="350"/>
      </w:trPr>
      <w:tc>
        <w:tcPr>
          <w:tcW w:w="1701" w:type="dxa"/>
          <w:vMerge/>
          <w:vAlign w:val="center"/>
        </w:tcPr>
        <w:p w:rsidR="00E16EBE" w:rsidRDefault="00E16EBE">
          <w:pPr>
            <w:widowControl w:val="0"/>
            <w:pBdr>
              <w:top w:val="nil"/>
              <w:left w:val="nil"/>
              <w:bottom w:val="nil"/>
              <w:right w:val="nil"/>
              <w:between w:val="nil"/>
            </w:pBdr>
            <w:spacing w:line="276" w:lineRule="auto"/>
            <w:jc w:val="left"/>
            <w:rPr>
              <w:rFonts w:ascii="Times New Roman" w:eastAsia="Times New Roman" w:hAnsi="Times New Roman" w:cs="Times New Roman"/>
              <w:b/>
              <w:sz w:val="24"/>
              <w:szCs w:val="24"/>
            </w:rPr>
          </w:pPr>
        </w:p>
      </w:tc>
      <w:tc>
        <w:tcPr>
          <w:tcW w:w="6949" w:type="dxa"/>
          <w:vMerge/>
          <w:vAlign w:val="center"/>
        </w:tcPr>
        <w:p w:rsidR="00E16EBE" w:rsidRDefault="00E16EBE">
          <w:pPr>
            <w:widowControl w:val="0"/>
            <w:pBdr>
              <w:top w:val="nil"/>
              <w:left w:val="nil"/>
              <w:bottom w:val="nil"/>
              <w:right w:val="nil"/>
              <w:between w:val="nil"/>
            </w:pBdr>
            <w:spacing w:line="276" w:lineRule="auto"/>
            <w:jc w:val="left"/>
            <w:rPr>
              <w:rFonts w:ascii="Times New Roman" w:eastAsia="Times New Roman" w:hAnsi="Times New Roman" w:cs="Times New Roman"/>
              <w:b/>
              <w:sz w:val="24"/>
              <w:szCs w:val="24"/>
            </w:rPr>
          </w:pPr>
        </w:p>
      </w:tc>
      <w:tc>
        <w:tcPr>
          <w:tcW w:w="1982" w:type="dxa"/>
          <w:tcBorders>
            <w:top w:val="single" w:sz="4" w:space="0" w:color="000000"/>
            <w:bottom w:val="single" w:sz="4" w:space="0" w:color="000000"/>
          </w:tcBorders>
          <w:vAlign w:val="center"/>
        </w:tcPr>
        <w:p w:rsidR="00E16EBE" w:rsidRDefault="00823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Criterion- IV</w:t>
          </w:r>
        </w:p>
      </w:tc>
    </w:tr>
    <w:tr w:rsidR="00E16EBE">
      <w:trPr>
        <w:trHeight w:val="269"/>
      </w:trPr>
      <w:tc>
        <w:tcPr>
          <w:tcW w:w="1701" w:type="dxa"/>
          <w:vMerge/>
          <w:vAlign w:val="center"/>
        </w:tcPr>
        <w:p w:rsidR="00E16EBE" w:rsidRDefault="00E16EBE">
          <w:pPr>
            <w:widowControl w:val="0"/>
            <w:pBdr>
              <w:top w:val="nil"/>
              <w:left w:val="nil"/>
              <w:bottom w:val="nil"/>
              <w:right w:val="nil"/>
              <w:between w:val="nil"/>
            </w:pBdr>
            <w:spacing w:line="276" w:lineRule="auto"/>
            <w:jc w:val="left"/>
            <w:rPr>
              <w:rFonts w:ascii="Times New Roman" w:eastAsia="Times New Roman" w:hAnsi="Times New Roman" w:cs="Times New Roman"/>
              <w:b/>
              <w:sz w:val="24"/>
              <w:szCs w:val="24"/>
            </w:rPr>
          </w:pPr>
        </w:p>
      </w:tc>
      <w:tc>
        <w:tcPr>
          <w:tcW w:w="6949" w:type="dxa"/>
          <w:vMerge/>
          <w:vAlign w:val="center"/>
        </w:tcPr>
        <w:p w:rsidR="00E16EBE" w:rsidRDefault="00E16EBE">
          <w:pPr>
            <w:widowControl w:val="0"/>
            <w:pBdr>
              <w:top w:val="nil"/>
              <w:left w:val="nil"/>
              <w:bottom w:val="nil"/>
              <w:right w:val="nil"/>
              <w:between w:val="nil"/>
            </w:pBdr>
            <w:spacing w:line="276" w:lineRule="auto"/>
            <w:jc w:val="left"/>
            <w:rPr>
              <w:rFonts w:ascii="Times New Roman" w:eastAsia="Times New Roman" w:hAnsi="Times New Roman" w:cs="Times New Roman"/>
              <w:b/>
              <w:sz w:val="24"/>
              <w:szCs w:val="24"/>
            </w:rPr>
          </w:pPr>
        </w:p>
      </w:tc>
      <w:tc>
        <w:tcPr>
          <w:tcW w:w="1982" w:type="dxa"/>
          <w:tcBorders>
            <w:top w:val="single" w:sz="4" w:space="0" w:color="000000"/>
          </w:tcBorders>
          <w:vAlign w:val="center"/>
        </w:tcPr>
        <w:p w:rsidR="00E16EBE" w:rsidRDefault="00823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Metric - 5.1.5</w:t>
          </w:r>
        </w:p>
      </w:tc>
    </w:tr>
  </w:tbl>
  <w:p w:rsidR="00E16EBE" w:rsidRDefault="00E16EB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4308"/>
    <w:multiLevelType w:val="hybridMultilevel"/>
    <w:tmpl w:val="9B34BB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3D00E6"/>
    <w:multiLevelType w:val="hybridMultilevel"/>
    <w:tmpl w:val="4F3062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9D32C97"/>
    <w:multiLevelType w:val="hybridMultilevel"/>
    <w:tmpl w:val="CB10DA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5C3602"/>
    <w:multiLevelType w:val="hybridMultilevel"/>
    <w:tmpl w:val="530A0C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A5075E"/>
    <w:multiLevelType w:val="hybridMultilevel"/>
    <w:tmpl w:val="973ED26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1721B6"/>
    <w:multiLevelType w:val="hybridMultilevel"/>
    <w:tmpl w:val="00ECBB28"/>
    <w:lvl w:ilvl="0" w:tplc="9B626A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E001512"/>
    <w:multiLevelType w:val="hybridMultilevel"/>
    <w:tmpl w:val="1E305C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BE"/>
    <w:rsid w:val="00102F98"/>
    <w:rsid w:val="001430F2"/>
    <w:rsid w:val="002E06DB"/>
    <w:rsid w:val="00400013"/>
    <w:rsid w:val="0041641C"/>
    <w:rsid w:val="005A0383"/>
    <w:rsid w:val="005C557A"/>
    <w:rsid w:val="00683814"/>
    <w:rsid w:val="006E5C9C"/>
    <w:rsid w:val="007B5A9B"/>
    <w:rsid w:val="007B7554"/>
    <w:rsid w:val="00823F67"/>
    <w:rsid w:val="00830CF4"/>
    <w:rsid w:val="008B479B"/>
    <w:rsid w:val="00952802"/>
    <w:rsid w:val="00B765FC"/>
    <w:rsid w:val="00BC222D"/>
    <w:rsid w:val="00D528A6"/>
    <w:rsid w:val="00E16EBE"/>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B4180-772F-428B-A0BD-A4A4A88F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60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CB2"/>
  </w:style>
  <w:style w:type="paragraph" w:styleId="Footer">
    <w:name w:val="footer"/>
    <w:basedOn w:val="Normal"/>
    <w:link w:val="FooterChar"/>
    <w:uiPriority w:val="99"/>
    <w:unhideWhenUsed/>
    <w:rsid w:val="00260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CB2"/>
  </w:style>
  <w:style w:type="paragraph" w:styleId="NormalWeb">
    <w:name w:val="Normal (Web)"/>
    <w:basedOn w:val="Normal"/>
    <w:uiPriority w:val="99"/>
    <w:semiHidden/>
    <w:unhideWhenUsed/>
    <w:rsid w:val="007613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130B"/>
    <w:pPr>
      <w:ind w:left="720"/>
      <w:contextualSpacing/>
    </w:pPr>
  </w:style>
  <w:style w:type="table" w:styleId="TableGrid">
    <w:name w:val="Table Grid"/>
    <w:basedOn w:val="TableNormal"/>
    <w:uiPriority w:val="59"/>
    <w:rsid w:val="00766CA3"/>
    <w:pPr>
      <w:spacing w:after="0" w:line="240" w:lineRule="auto"/>
      <w:jc w:val="both"/>
    </w:pPr>
    <w:rPr>
      <w:lang w:val="en-US" w:bidi="gu-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tblPr>
      <w:tblStyleRowBandSize w:val="1"/>
      <w:tblStyleColBandSize w:val="1"/>
    </w:tblPr>
  </w:style>
  <w:style w:type="table" w:customStyle="1" w:styleId="a0">
    <w:basedOn w:val="TableNormal"/>
    <w:pPr>
      <w:spacing w:after="0" w:line="240" w:lineRule="auto"/>
      <w:jc w:val="both"/>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rXetDuGr8XEMaa2WyNl9aIWZMA==">CgMxLjAyCGguZ2pkZ3hzOAByITFkWmxJUkFqTldCS0NvUUZCTkdSQmFvNzQ4Xy1WMVVHMA==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jay</cp:lastModifiedBy>
  <cp:revision>16</cp:revision>
  <dcterms:created xsi:type="dcterms:W3CDTF">2023-09-04T13:25:00Z</dcterms:created>
  <dcterms:modified xsi:type="dcterms:W3CDTF">2023-09-11T06:36:00Z</dcterms:modified>
</cp:coreProperties>
</file>